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9F0B71" w:rsidRPr="009509FD" w:rsidTr="00EB6CBA">
        <w:tc>
          <w:tcPr>
            <w:tcW w:w="9290" w:type="dxa"/>
            <w:shd w:val="clear" w:color="auto" w:fill="F2F2F2"/>
          </w:tcPr>
          <w:p w:rsidR="009F0B71" w:rsidRPr="009F0B71" w:rsidRDefault="009F0B71" w:rsidP="00EB6CBA">
            <w:pPr>
              <w:rPr>
                <w:sz w:val="22"/>
                <w:szCs w:val="22"/>
                <w:lang w:val="ru-RU"/>
              </w:rPr>
            </w:pPr>
            <w:r w:rsidRPr="009F0B71">
              <w:rPr>
                <w:b/>
                <w:sz w:val="22"/>
                <w:szCs w:val="22"/>
                <w:lang w:val="ru-RU"/>
              </w:rPr>
              <w:t>Стандард 13. Заједнички студијски програм</w:t>
            </w:r>
            <w:r w:rsidRPr="009F0B71">
              <w:rPr>
                <w:b/>
                <w:sz w:val="22"/>
                <w:szCs w:val="22"/>
                <w:lang w:val="ru-RU"/>
              </w:rPr>
              <w:br/>
            </w:r>
          </w:p>
          <w:p w:rsidR="009F0B71" w:rsidRPr="009F0B71" w:rsidRDefault="009F0B71" w:rsidP="00EB6CBA">
            <w:pPr>
              <w:jc w:val="both"/>
              <w:rPr>
                <w:sz w:val="22"/>
                <w:szCs w:val="22"/>
                <w:lang w:val="ru-RU"/>
              </w:rPr>
            </w:pPr>
            <w:r w:rsidRPr="009F0B71">
              <w:rPr>
                <w:sz w:val="22"/>
                <w:szCs w:val="22"/>
                <w:lang w:val="ru-RU"/>
              </w:rPr>
              <w:t>Под заједничким студијским програмом (ЗС-програм)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лица. Заједнички студијски програми воде стицању заједничке дипломе, двоструке (две) дипломе, или једне дипломе коју издаје установа одређена међусобним споразумом установа учесница.</w:t>
            </w:r>
          </w:p>
        </w:tc>
      </w:tr>
      <w:tr w:rsidR="009F0B71" w:rsidRPr="009509FD" w:rsidTr="00EB6CBA">
        <w:tc>
          <w:tcPr>
            <w:tcW w:w="9290" w:type="dxa"/>
            <w:tcBorders>
              <w:bottom w:val="single" w:sz="12" w:space="0" w:color="000000"/>
            </w:tcBorders>
          </w:tcPr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 xml:space="preserve">Овај студијски програм изводе заједнички Факултет Безбедности и Машински факултет. Обе установе су акредитоване. Програм је продукт ЕРАЗМУС + пројекта и ради се уз подршку партнера из ЕУ. </w:t>
            </w: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 xml:space="preserve">Учешчће страних партнера је обезбеђено кроз транспозицију предмета домаћим наставницима. </w:t>
            </w:r>
          </w:p>
          <w:p w:rsidR="00AE5E9A" w:rsidRPr="00AE5E9A" w:rsidRDefault="00AE5E9A" w:rsidP="00AE5E9A">
            <w:pPr>
              <w:widowControl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13.3 Високошколске установе које организују и изводе ЗС-програм склапају уговор којим се регулишу сви елементи неопходни за реализацију студијског програма.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Склопљен је поразум између</w:t>
            </w:r>
            <w:r w:rsidRPr="00AE5E9A">
              <w:rPr>
                <w:noProof/>
                <w:sz w:val="22"/>
                <w:szCs w:val="22"/>
                <w:lang w:val="ru-RU"/>
              </w:rPr>
              <w:t xml:space="preserve"> </w:t>
            </w:r>
            <w:r w:rsidRPr="00AE5E9A">
              <w:rPr>
                <w:b/>
                <w:noProof/>
                <w:sz w:val="22"/>
                <w:szCs w:val="22"/>
                <w:lang w:val="ru-RU"/>
              </w:rPr>
              <w:t>Факултета Безбедности и Машинског факултета.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13.4 Надлежни органи усвајају Документ о реализацији заједничког студијског програма или ИМТ програма на нивоу Универзитета, у коме се дефинишу сви елементи који обезбеђују испуњење одговарајућих стандарда за извођење ЗС-студијског програма. У њему су Одлуке о усвајању документа на стручним органима ВУ.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Основни елементи садржаја документа су: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2"/>
              </w:numPr>
              <w:ind w:left="567"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Подаци о студијском програму којима се доказује испуњеност стандарда и</w:t>
            </w:r>
          </w:p>
          <w:p w:rsidR="00AE5E9A" w:rsidRPr="00066155" w:rsidRDefault="00AE5E9A" w:rsidP="00AE5E9A">
            <w:pPr>
              <w:widowControl/>
              <w:numPr>
                <w:ilvl w:val="0"/>
                <w:numId w:val="2"/>
              </w:numPr>
              <w:ind w:left="567"/>
              <w:jc w:val="both"/>
              <w:rPr>
                <w:noProof/>
                <w:sz w:val="22"/>
                <w:szCs w:val="22"/>
              </w:rPr>
            </w:pPr>
            <w:r w:rsidRPr="00066155">
              <w:rPr>
                <w:noProof/>
                <w:sz w:val="22"/>
                <w:szCs w:val="22"/>
              </w:rPr>
              <w:t>Специфичности</w:t>
            </w:r>
          </w:p>
          <w:p w:rsidR="00AE5E9A" w:rsidRPr="00066155" w:rsidRDefault="00AE5E9A" w:rsidP="00AE5E9A">
            <w:pPr>
              <w:widowControl/>
              <w:jc w:val="both"/>
              <w:rPr>
                <w:noProof/>
                <w:sz w:val="22"/>
                <w:szCs w:val="22"/>
              </w:rPr>
            </w:pPr>
            <w:r w:rsidRPr="00066155">
              <w:rPr>
                <w:noProof/>
                <w:sz w:val="22"/>
                <w:szCs w:val="22"/>
              </w:rPr>
              <w:t>Специфичности обухватају: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1"/>
              </w:numPr>
              <w:jc w:val="both"/>
              <w:rPr>
                <w:noProof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Ангажовање кадровских, материјалних и просторних ресурса сваке ВУ посебно.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1"/>
              </w:numPr>
              <w:jc w:val="both"/>
              <w:rPr>
                <w:noProof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Извештај из електронског формулара за СП у целини и за сваку ВУ посебно.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1"/>
              </w:numPr>
              <w:jc w:val="both"/>
              <w:rPr>
                <w:noProof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Локација извођења СП у времену и по деловима СП.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1"/>
              </w:numPr>
              <w:jc w:val="both"/>
              <w:rPr>
                <w:noProof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Обавезе сваке ВУ у процесу извођења СП (од конкурса до издавање дипломе).</w:t>
            </w:r>
          </w:p>
          <w:p w:rsidR="00AE5E9A" w:rsidRPr="00AE5E9A" w:rsidRDefault="00AE5E9A" w:rsidP="00AE5E9A">
            <w:pPr>
              <w:widowControl/>
              <w:numPr>
                <w:ilvl w:val="0"/>
                <w:numId w:val="1"/>
              </w:numPr>
              <w:jc w:val="both"/>
              <w:rPr>
                <w:noProof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Извори финансирања и начин покривања трошкова.</w:t>
            </w:r>
          </w:p>
          <w:p w:rsidR="00AE5E9A" w:rsidRPr="00AE5E9A" w:rsidRDefault="00AE5E9A" w:rsidP="00AE5E9A">
            <w:pPr>
              <w:widowControl/>
              <w:ind w:left="748"/>
              <w:jc w:val="both"/>
              <w:rPr>
                <w:noProof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Претходно је регулисано споразумом.</w:t>
            </w: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13.5 Установе које су заједнички акредитоване за извођење ЗС-програма, материјал за акредитацију ЗС-програма заједнички подносе две или више високошколских установа које имају статус правног лица и које морају имати дозволу за рад од стране Министарства просвете Србије.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Захтев за акредитацију високошколских установа</w:t>
            </w:r>
          </w:p>
          <w:p w:rsidR="00AE5E9A" w:rsidRPr="00AE5E9A" w:rsidRDefault="00AE5E9A" w:rsidP="00AE5E9A">
            <w:pPr>
              <w:widowControl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13.3 Две или више високошколских установа могу поднети захтев за акредитацију ЗС-програма ако заједно обезбеђују да више од 70% часова активне наставе на студијском програму, а за студијске програме у пољу уметности више од 50% часова активне наставе, изводе наставници који су у радном односу са пуним радним временом. Материјал за акредитацију је јединствен, тако да захтев за акредитацију заједно подносе све укључене високошколске установе. У документацији за акредитацију потребно је навести све елементе који дефинишу учешће сваке високошколске установе у реализацији студијског програма.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 xml:space="preserve">Услов испуњен. 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Место реализације 3С програма</w:t>
            </w:r>
          </w:p>
          <w:p w:rsidR="00AE5E9A" w:rsidRPr="00AE5E9A" w:rsidRDefault="00AE5E9A" w:rsidP="00AE5E9A">
            <w:pPr>
              <w:widowControl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13.4 ЗС-програми се остварују у седиштима акредитованих високошколских установа, при чему се прецизно дефинишу делови студијског програма који се реализују у појединим седиштима.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lastRenderedPageBreak/>
              <w:t xml:space="preserve">Групе предмета 1,2,3, 4 се начелно изводе на Факултету Безбедности, а групе 5 и 6 н Машинском факултету. </w:t>
            </w: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13.5 Високошколске установе, у оквиру једног или више нивоа студија, могу акредитовати више ЗС-програма, при чему су обавезне да за сваки програм наведу број студената који се уписује и документују испуњење стандарда.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Биће уписано начелно 5</w:t>
            </w:r>
            <w:bookmarkStart w:id="0" w:name="_GoBack"/>
            <w:bookmarkEnd w:id="0"/>
            <w:r w:rsidRPr="00AE5E9A">
              <w:rPr>
                <w:b/>
                <w:noProof/>
                <w:sz w:val="22"/>
                <w:szCs w:val="22"/>
                <w:lang w:val="ru-RU"/>
              </w:rPr>
              <w:t xml:space="preserve">0 студената. </w:t>
            </w:r>
          </w:p>
          <w:p w:rsidR="00AE5E9A" w:rsidRPr="00AE5E9A" w:rsidRDefault="00AE5E9A" w:rsidP="00AE5E9A">
            <w:pPr>
              <w:widowControl/>
              <w:jc w:val="both"/>
              <w:rPr>
                <w:b/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13.6У уверењу за акредитацију ЗС програма се дају сви потребни елементи који дефинишу учешће сваке високошколске установе у испуњавању стандарда и реализацији студијског програма.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>Конкурс, диплома и додатак дипломи</w:t>
            </w:r>
          </w:p>
          <w:p w:rsidR="00AE5E9A" w:rsidRPr="00AE5E9A" w:rsidRDefault="00AE5E9A" w:rsidP="00AE5E9A">
            <w:pPr>
              <w:widowControl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13.5 Конкурс за упис студената на ЗС-програме заједнички објављују акредитоване високошколске установе.</w:t>
            </w: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rPr>
                <w:b/>
                <w:noProof/>
                <w:sz w:val="22"/>
                <w:szCs w:val="22"/>
                <w:lang w:val="ru-RU"/>
              </w:rPr>
            </w:pPr>
            <w:r w:rsidRPr="00AE5E9A">
              <w:rPr>
                <w:b/>
                <w:noProof/>
                <w:sz w:val="22"/>
                <w:szCs w:val="22"/>
                <w:lang w:val="ru-RU"/>
              </w:rPr>
              <w:t xml:space="preserve">Носилац овог процеса је Факултет Безбедности. </w:t>
            </w:r>
          </w:p>
          <w:p w:rsidR="00AE5E9A" w:rsidRPr="00AE5E9A" w:rsidRDefault="00AE5E9A" w:rsidP="00AE5E9A">
            <w:pPr>
              <w:widowControl/>
              <w:rPr>
                <w:b/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13.6 Диплому и додатак дипломи потписују овлашћена лица акредитованих високошколских установа које учествују у реализацији ЗС-програма у случају заједничке дипломе, односно лица која су овлашћена да потписују двоструку диплому, односно овлашћено лице установе која по споразуму учесника у програму издаје једну диплому.</w:t>
            </w:r>
          </w:p>
          <w:p w:rsidR="00AE5E9A" w:rsidRPr="00AE5E9A" w:rsidRDefault="00AE5E9A" w:rsidP="00AE5E9A">
            <w:pPr>
              <w:widowControl/>
              <w:rPr>
                <w:noProof/>
                <w:sz w:val="22"/>
                <w:szCs w:val="22"/>
                <w:lang w:val="ru-RU"/>
              </w:rPr>
            </w:pPr>
          </w:p>
          <w:p w:rsidR="00AE5E9A" w:rsidRPr="00AE5E9A" w:rsidRDefault="00AE5E9A" w:rsidP="00AE5E9A">
            <w:pPr>
              <w:widowControl/>
              <w:jc w:val="both"/>
              <w:rPr>
                <w:noProof/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>13.7 Диплома и додатак дипломи се издају на прописаном обрасцу на српском језику ћириличким писмом, на језику организатора заједничког програма и на енглеском језику.</w:t>
            </w:r>
          </w:p>
          <w:p w:rsidR="009F0B71" w:rsidRPr="00AE5E9A" w:rsidRDefault="00AE5E9A" w:rsidP="00AE5E9A">
            <w:pPr>
              <w:widowControl/>
              <w:jc w:val="both"/>
              <w:rPr>
                <w:sz w:val="22"/>
                <w:szCs w:val="22"/>
                <w:lang w:val="ru-RU"/>
              </w:rPr>
            </w:pPr>
            <w:r w:rsidRPr="00AE5E9A">
              <w:rPr>
                <w:noProof/>
                <w:sz w:val="22"/>
                <w:szCs w:val="22"/>
                <w:lang w:val="ru-RU"/>
              </w:rPr>
              <w:t xml:space="preserve">13.8 </w:t>
            </w:r>
            <w:r w:rsidRPr="00066155">
              <w:rPr>
                <w:noProof/>
                <w:sz w:val="22"/>
                <w:szCs w:val="22"/>
              </w:rPr>
              <w:t>K</w:t>
            </w:r>
            <w:r w:rsidRPr="00AE5E9A">
              <w:rPr>
                <w:noProof/>
                <w:sz w:val="22"/>
                <w:szCs w:val="22"/>
                <w:lang w:val="ru-RU"/>
              </w:rPr>
              <w:t>ада се настава остварује на језику националне мањине, односно на неком од светских језика, јавне исправе се издају на обрасцу који је штампан двојезично на српском језику ћириличним писмом и на језику и писму на којем се изводи настава.</w:t>
            </w:r>
          </w:p>
        </w:tc>
      </w:tr>
      <w:tr w:rsidR="009F0B71" w:rsidTr="00EB6CBA">
        <w:tc>
          <w:tcPr>
            <w:tcW w:w="9290" w:type="dxa"/>
            <w:shd w:val="clear" w:color="auto" w:fill="F2F2F2"/>
          </w:tcPr>
          <w:p w:rsidR="009F0B71" w:rsidRPr="009F0B71" w:rsidRDefault="009F0B71" w:rsidP="00EB6CBA">
            <w:pPr>
              <w:widowControl/>
              <w:pBdr>
                <w:bottom w:val="single" w:sz="6" w:space="1" w:color="000000"/>
              </w:pBdr>
              <w:jc w:val="both"/>
              <w:rPr>
                <w:sz w:val="22"/>
                <w:szCs w:val="22"/>
                <w:lang w:val="ru-RU"/>
              </w:rPr>
            </w:pPr>
            <w:r w:rsidRPr="009F0B71">
              <w:rPr>
                <w:b/>
                <w:sz w:val="22"/>
                <w:szCs w:val="22"/>
                <w:lang w:val="ru-RU"/>
              </w:rPr>
              <w:lastRenderedPageBreak/>
              <w:t>Показатељи и прилози за стандард 13:</w:t>
            </w:r>
          </w:p>
          <w:p w:rsidR="009F0B71" w:rsidRPr="009F0B71" w:rsidRDefault="009F0B71" w:rsidP="00EB6CBA">
            <w:pPr>
              <w:widowControl/>
              <w:jc w:val="both"/>
              <w:rPr>
                <w:sz w:val="22"/>
                <w:szCs w:val="22"/>
                <w:lang w:val="ru-RU"/>
              </w:rPr>
            </w:pPr>
            <w:r w:rsidRPr="009F0B71">
              <w:rPr>
                <w:b/>
                <w:sz w:val="22"/>
                <w:szCs w:val="22"/>
                <w:lang w:val="ru-RU"/>
              </w:rPr>
              <w:t>Прилог 13.1</w:t>
            </w:r>
            <w:r w:rsidRPr="009F0B71">
              <w:rPr>
                <w:sz w:val="22"/>
                <w:szCs w:val="22"/>
                <w:lang w:val="ru-RU"/>
              </w:rPr>
              <w:t xml:space="preserve">. Доказ о акредитацији високошколских установа које реализују ЗС. </w:t>
            </w:r>
          </w:p>
          <w:p w:rsidR="009F0B71" w:rsidRPr="009F0B71" w:rsidRDefault="009F0B71" w:rsidP="00EB6CBA">
            <w:pPr>
              <w:widowControl/>
              <w:jc w:val="both"/>
              <w:rPr>
                <w:sz w:val="22"/>
                <w:szCs w:val="22"/>
                <w:lang w:val="ru-RU"/>
              </w:rPr>
            </w:pPr>
            <w:r w:rsidRPr="009F0B71">
              <w:rPr>
                <w:b/>
                <w:sz w:val="22"/>
                <w:szCs w:val="22"/>
                <w:lang w:val="ru-RU"/>
              </w:rPr>
              <w:t>Прилог 13.2.</w:t>
            </w:r>
            <w:r w:rsidRPr="009F0B71">
              <w:rPr>
                <w:sz w:val="22"/>
                <w:szCs w:val="22"/>
                <w:lang w:val="ru-RU"/>
              </w:rPr>
              <w:t xml:space="preserve"> Уговор између високошколских установа са статусом правног лица о реализацији ЗС програма. </w:t>
            </w:r>
          </w:p>
          <w:p w:rsidR="009F0B71" w:rsidRPr="009F0B71" w:rsidRDefault="009F0B71" w:rsidP="00EB6CBA">
            <w:pPr>
              <w:widowControl/>
              <w:jc w:val="both"/>
              <w:rPr>
                <w:sz w:val="22"/>
                <w:szCs w:val="22"/>
                <w:lang w:val="ru-RU"/>
              </w:rPr>
            </w:pPr>
            <w:r w:rsidRPr="009F0B71">
              <w:rPr>
                <w:b/>
                <w:sz w:val="22"/>
                <w:szCs w:val="22"/>
                <w:lang w:val="ru-RU"/>
              </w:rPr>
              <w:t>Прилог 13.3.</w:t>
            </w:r>
            <w:r w:rsidRPr="009F0B71">
              <w:rPr>
                <w:sz w:val="22"/>
                <w:szCs w:val="22"/>
                <w:lang w:val="ru-RU"/>
              </w:rPr>
              <w:t xml:space="preserve"> Конкурс за упис студената.</w:t>
            </w:r>
          </w:p>
          <w:p w:rsidR="009F0B71" w:rsidRDefault="009F0B71" w:rsidP="00EB6CBA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Прилог 13.4.</w:t>
            </w:r>
            <w:r>
              <w:rPr>
                <w:sz w:val="22"/>
                <w:szCs w:val="22"/>
              </w:rPr>
              <w:t xml:space="preserve"> Додатак дипломи.</w:t>
            </w:r>
          </w:p>
        </w:tc>
      </w:tr>
    </w:tbl>
    <w:p w:rsidR="005F4F7C" w:rsidRPr="008A696B" w:rsidRDefault="005F4F7C" w:rsidP="00A619FD">
      <w:pPr>
        <w:rPr>
          <w:lang w:val="ru-RU"/>
        </w:rPr>
      </w:pPr>
    </w:p>
    <w:sectPr w:rsidR="005F4F7C" w:rsidRPr="008A696B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66C0"/>
    <w:multiLevelType w:val="multilevel"/>
    <w:tmpl w:val="2006FC7C"/>
    <w:lvl w:ilvl="0">
      <w:start w:val="1"/>
      <w:numFmt w:val="bullet"/>
      <w:lvlText w:val="●"/>
      <w:lvlJc w:val="left"/>
      <w:pPr>
        <w:ind w:left="12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9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B93052"/>
    <w:multiLevelType w:val="multilevel"/>
    <w:tmpl w:val="DFB6E8F8"/>
    <w:lvl w:ilvl="0">
      <w:start w:val="1"/>
      <w:numFmt w:val="decimal"/>
      <w:lvlText w:val="%1."/>
      <w:lvlJc w:val="left"/>
      <w:pPr>
        <w:ind w:left="748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6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8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2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4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6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8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08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8A696B"/>
    <w:rsid w:val="002E5D2D"/>
    <w:rsid w:val="003F5CA6"/>
    <w:rsid w:val="00444E0C"/>
    <w:rsid w:val="005F4F7C"/>
    <w:rsid w:val="0062742A"/>
    <w:rsid w:val="006F4E60"/>
    <w:rsid w:val="00711633"/>
    <w:rsid w:val="008A696B"/>
    <w:rsid w:val="009509FD"/>
    <w:rsid w:val="009F0B71"/>
    <w:rsid w:val="00A619FD"/>
    <w:rsid w:val="00AE5E9A"/>
    <w:rsid w:val="00B016B2"/>
    <w:rsid w:val="00CC42AA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96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8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6</cp:revision>
  <dcterms:created xsi:type="dcterms:W3CDTF">2019-05-28T11:00:00Z</dcterms:created>
  <dcterms:modified xsi:type="dcterms:W3CDTF">2019-05-31T06:40:00Z</dcterms:modified>
</cp:coreProperties>
</file>